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Глава администрации</w:t>
      </w:r>
    </w:p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муниципального образования</w:t>
      </w:r>
    </w:p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Славный</w:t>
      </w:r>
    </w:p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______________Д.С. Лещев </w:t>
      </w:r>
    </w:p>
    <w:p w:rsidR="00E261F3" w:rsidRDefault="00E261F3" w:rsidP="00E26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«____» ________2023 год</w:t>
      </w: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pStyle w:val="a3"/>
        <w:jc w:val="center"/>
        <w:rPr>
          <w:b/>
        </w:rPr>
      </w:pPr>
      <w:r>
        <w:rPr>
          <w:b/>
        </w:rPr>
        <w:t xml:space="preserve">План работы антинаркотической комиссии муниципального образования </w:t>
      </w:r>
      <w:r>
        <w:rPr>
          <w:b/>
        </w:rPr>
        <w:br/>
        <w:t>Славный на 2024 год</w:t>
      </w:r>
    </w:p>
    <w:p w:rsidR="00E261F3" w:rsidRDefault="00E261F3" w:rsidP="00E261F3">
      <w:pPr>
        <w:pStyle w:val="a3"/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3118"/>
        <w:gridCol w:w="3052"/>
        <w:gridCol w:w="2614"/>
      </w:tblGrid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ind w:left="-747" w:firstLine="7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исполнители </w:t>
            </w:r>
          </w:p>
        </w:tc>
      </w:tr>
      <w:tr w:rsidR="00E261F3" w:rsidTr="00E261F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заседаний антинаркотической комиссии муниципального образования Славный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ind w:left="-747" w:firstLine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 муниципального образования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Славный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и программами на 2024 год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Славный, 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приуроченных: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 Всемирному дню борьбы с наркоманией, ко Всемирному дню без табака,  к Международному дню борьбы с наркоманией и наркобизнесом; к Международному дню трезвости, к Международному дню отказа от курения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июнь, октябрь , ноябрь 2024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Славный, администрация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исполнения, координация и анализ эффективности исполнения программы: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Комплексные меры борьбы с распространением наркомании и незаконным оборотом наркотиков в муниципальном образовании Славный на 2021 – 2025 годы»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антинаркотической комиссии муниципального образования  Славный на 2025 год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муниципального образования 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 семинарах – совещаниях по вопросам организации  работы по профилактике употребления и распространения наркотических средств и психотропных веществ,  межведомственного взаимодействия субъектов профилактики по данному направлению деятельности, семинарах секретарей антинаркотических комиссий.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антинаркотической комиссии Тульской области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 антинаркотической комиссии муниципального образования Славный</w:t>
            </w:r>
          </w:p>
        </w:tc>
      </w:tr>
      <w:tr w:rsidR="00E261F3" w:rsidTr="00E261F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Информационно-пропагандистские мероприятия по противодействию наркомании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их опубликование в средствах массовой информации о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 мероприятиях антинаркотической направленности,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правоохранительных органов по борьбе с незаконным оборотом наркотиков, работе «телефонов доверия»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Славный,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  по активизации гражданской позиции населения, подростков и молодежи по негативному отношению к употреблению наркотических средств и психотропных веществ и их незаконному обороту.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Славный, 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ЦРБ»,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употребления наркотических средств и психотропных веществ населением,  подростками и молодежью, пропаганде здорового образа жизни в муниципальном образовании 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культурно-массовых и познавательных мероприятий направленных на пропаганду здорового образа жизни, против наркотиков,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Славный», МКУ «ФОК МО Славный»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родительских собраний по вопросам профилактики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 МО Славный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ЦРБ»,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подростками и молодежью, составляющими «социальную группу риска» и состоящими на профилактических учетах в органах системы профилактики, 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 рассмотрение  на заседаниях комиссий по делам несовершеннолетних, подростков склонных к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употреблению наркотиков;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посещение по месту жительства, обследование их жилищно-бытовых условий, оказание содействия при необходимости  в трудоустройстве и вовлечения их в общественную жизнь;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проведение разъяснительной работы о медицинских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последствиях, связанных с незаконным потреблением и оборотом наркотических средств и психотропных веществ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ЗП МО Славный, администрация МО Славный,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ЦРБ»,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образования Славный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акций, направленных на профилактику  употребления наркотических средств и психотропных веществ. 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подобных акциях, проводимых правительством Тульской области: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реклама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Спасем жизнь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(баннеры, раздаточный материал, фильмы и т.д.);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Акция «Сообщи где торгуют смертью»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(телефоны доверия, сбор информации, передача в правоохранительные органы);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«Дети России» 1 этап.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«Призывник»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призыв)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-операция «Мак»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(выявление мест выращивания и 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растений).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Акция «Дети России» 2этап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Акция Призывник»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(осенний призыв)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 «Сообщи где торгуют смертью»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информационно-коммуникационной сети «Интернет», обследование многоэтажных жилых домов, зданий и сооружений МО Славный на предмет выявления рекламы наркотических средств, с их последующим устранением.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и молодежи, в том числе, состоящих на всех видах профилактического учета, в работу лагерей дневного пребывания, профильных лагерей, лагерей труда и отдыха, оздоровительных и дворовых площадок, клубов по месту жительства, творческих коллективов, спортивных секций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ЗП, администрация МО Славный, МКОУ «СОШ МО Славный», МКУ «ДК МО Славный», МКУ «ФОК МО Славный»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подростков и молодежи, в том числе состоящих на всех видах профилактического учета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ЗП, администрация МО Славный, ГУ «Центр занятости населения»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отчетов комитетов территориального общественного самоуправления, встреч с населением, сходов граждан на селе для разъяснения правовых и медицинских последствий сбыта и употребления наркотических средств и психотропных веществ, доведение информации о проводимых мероприятиях по 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наркомании и незаконному обороту наркотиков в муниципальном образовании, распространение информационных материалов 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встреч населения с руководителями администрации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муниципального образования Славный,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E261F3" w:rsidTr="00E261F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по обеспечению работы антинаркотической комиссии и отчетности комиссии перед вышестоящими органами.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и составление справки (мониторинга)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Славный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месяца, следующего за отчетным кварталом и по итогам года до 20.01. 2025 г.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Славный, администрация МО Славный, МКОУ «СОШ МО Славный», МКУ «ДК МО Славный», МКУ «ФОК МО Славный»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МО МВД России «Белевский»,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решений антинаркотической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в Тульской области и поручений правительства Тульской области и аппарата антинаркотической комиссии. Представление итогов выполнения поручений в аппарат антинаркотической комиссии Тульской области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установленными сроками.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антинаркотической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Славный</w:t>
            </w:r>
          </w:p>
        </w:tc>
      </w:tr>
      <w:tr w:rsidR="00E261F3" w:rsidTr="00E261F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сведений (отчетов), направляемых в аппарат антитеррористической комиссии в Тульской области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жилых помещений для изготовления и потребления наркотических средств и психотропных веществ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 антинаркотической комиссии муниципального образования Славный</w:t>
            </w: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антинаркотической комиссии в муниципальном образовании Славный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муниципальных программах (планах) в сфере  реализации антинаркотической политики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заседании антинаркотической комиссии в муниципальном образовании Славный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антинаркотической комиссии в муниципальном образовании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трехдневный срок после подписания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Обобщенный отчет об исполнении решений антинаркотической комиссии администрации муниципального образования Славный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2024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антинаркотической комиссии в 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Славный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антинаркотической комиссии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Славный на следующий год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сотрудниках, обеспечивающих деятельность антинаркотической комиссии в муниципальном образовании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2024 года, при изменениях незамедлительно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Славный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 2025 года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на территории муниципального Славный всероссийских оперативно-профилактических акций (операций)</w:t>
            </w:r>
          </w:p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и по форме указанном в распорядительном документе</w:t>
            </w:r>
          </w:p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F3" w:rsidTr="00E261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решений антинаркотической комиссии в муниципальном образовании с отчетом по итогам года на заседании комиссии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решений антинаркотической комиссии в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F3" w:rsidRDefault="00E26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</w:tr>
    </w:tbl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план работы антинаркотической комиссии муниципального образования Сланый на 2024 год был утвержден на заседании антинаркотической комиссии муниципального образования Славный 22 декабря 2023 года.</w:t>
      </w: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антинаркотической комиссии в</w:t>
      </w:r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Славный                                    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Бурченкова</w:t>
      </w:r>
      <w:proofErr w:type="spellEnd"/>
    </w:p>
    <w:p w:rsidR="00E261F3" w:rsidRDefault="00E261F3" w:rsidP="00E26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29C" w:rsidRDefault="0053729C">
      <w:bookmarkStart w:id="0" w:name="_GoBack"/>
      <w:bookmarkEnd w:id="0"/>
    </w:p>
    <w:sectPr w:rsidR="0053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43"/>
    <w:rsid w:val="0053729C"/>
    <w:rsid w:val="006C4243"/>
    <w:rsid w:val="00E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836E-39D0-4972-97CC-5A02AD5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26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2023-12-22T06:38:00Z</dcterms:created>
  <dcterms:modified xsi:type="dcterms:W3CDTF">2023-12-22T06:38:00Z</dcterms:modified>
</cp:coreProperties>
</file>